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E5EFCD" w14:textId="71C1C121" w:rsidR="007B0098" w:rsidRPr="002423FC" w:rsidRDefault="00663106" w:rsidP="00385816">
      <w:pPr>
        <w:jc w:val="center"/>
        <w:rPr>
          <w:rFonts w:ascii="Garamond" w:hAnsi="Garamond"/>
          <w:b/>
          <w:bCs/>
          <w:color w:val="A8CDE4"/>
          <w:sz w:val="56"/>
          <w:szCs w:val="56"/>
        </w:rPr>
      </w:pPr>
      <w:r w:rsidRPr="002423FC">
        <w:rPr>
          <w:rFonts w:ascii="Garamond" w:hAnsi="Garamond"/>
          <w:b/>
          <w:bCs/>
          <w:color w:val="A8CDE4"/>
          <w:sz w:val="56"/>
          <w:szCs w:val="56"/>
        </w:rPr>
        <w:t>M</w:t>
      </w:r>
      <w:r w:rsidR="00385816" w:rsidRPr="002423FC">
        <w:rPr>
          <w:rFonts w:ascii="Garamond" w:hAnsi="Garamond"/>
          <w:b/>
          <w:bCs/>
          <w:color w:val="A8CDE4"/>
          <w:sz w:val="56"/>
          <w:szCs w:val="56"/>
        </w:rPr>
        <w:t>otCP</w:t>
      </w:r>
      <w:r w:rsidRPr="002423FC">
        <w:rPr>
          <w:rFonts w:ascii="Garamond" w:hAnsi="Garamond"/>
          <w:b/>
          <w:bCs/>
          <w:color w:val="A8CDE4"/>
          <w:sz w:val="56"/>
          <w:szCs w:val="56"/>
        </w:rPr>
        <w:t xml:space="preserve"> </w:t>
      </w:r>
      <w:r w:rsidR="00E235A4" w:rsidRPr="002423FC">
        <w:rPr>
          <w:rFonts w:ascii="Garamond" w:hAnsi="Garamond"/>
          <w:b/>
          <w:bCs/>
          <w:color w:val="A8CDE4"/>
          <w:sz w:val="56"/>
          <w:szCs w:val="56"/>
        </w:rPr>
        <w:t xml:space="preserve">‘Museum </w:t>
      </w:r>
      <w:r w:rsidRPr="002423FC">
        <w:rPr>
          <w:rFonts w:ascii="Garamond" w:hAnsi="Garamond"/>
          <w:b/>
          <w:bCs/>
          <w:color w:val="A8CDE4"/>
          <w:sz w:val="56"/>
          <w:szCs w:val="56"/>
        </w:rPr>
        <w:t xml:space="preserve">Object </w:t>
      </w:r>
      <w:r w:rsidR="00342026" w:rsidRPr="002423FC">
        <w:rPr>
          <w:rFonts w:ascii="Garamond" w:hAnsi="Garamond"/>
          <w:b/>
          <w:bCs/>
          <w:color w:val="A8CDE4"/>
          <w:sz w:val="56"/>
          <w:szCs w:val="56"/>
        </w:rPr>
        <w:t>Investigators</w:t>
      </w:r>
      <w:r w:rsidR="00E235A4" w:rsidRPr="002423FC">
        <w:rPr>
          <w:rFonts w:ascii="Garamond" w:hAnsi="Garamond"/>
          <w:b/>
          <w:bCs/>
          <w:color w:val="A8CDE4"/>
          <w:sz w:val="56"/>
          <w:szCs w:val="56"/>
        </w:rPr>
        <w:t>’</w:t>
      </w:r>
      <w:r w:rsidR="00342026" w:rsidRPr="002423FC">
        <w:rPr>
          <w:rFonts w:ascii="Garamond" w:hAnsi="Garamond"/>
          <w:b/>
          <w:bCs/>
          <w:color w:val="A8CDE4"/>
          <w:sz w:val="56"/>
          <w:szCs w:val="56"/>
        </w:rPr>
        <w:t xml:space="preserve"> </w:t>
      </w:r>
      <w:r w:rsidRPr="002423FC">
        <w:rPr>
          <w:rFonts w:ascii="Garamond" w:hAnsi="Garamond"/>
          <w:b/>
          <w:bCs/>
          <w:color w:val="A8CDE4"/>
          <w:sz w:val="56"/>
          <w:szCs w:val="56"/>
        </w:rPr>
        <w:t>Lesson Plan</w:t>
      </w:r>
    </w:p>
    <w:p w14:paraId="23773B86" w14:textId="54A4A82E" w:rsidR="00663106" w:rsidRPr="002423FC" w:rsidRDefault="00663106">
      <w:pPr>
        <w:rPr>
          <w:rFonts w:ascii="Garamond" w:hAnsi="Garamond"/>
          <w:b/>
          <w:bCs/>
          <w:color w:val="AE2262"/>
          <w:sz w:val="40"/>
          <w:szCs w:val="40"/>
        </w:rPr>
      </w:pPr>
      <w:r w:rsidRPr="002423FC">
        <w:rPr>
          <w:rFonts w:ascii="Garamond" w:hAnsi="Garamond"/>
          <w:b/>
          <w:bCs/>
          <w:color w:val="AE2262"/>
          <w:sz w:val="40"/>
          <w:szCs w:val="40"/>
        </w:rPr>
        <w:t>Main Objectives</w:t>
      </w:r>
    </w:p>
    <w:p w14:paraId="71F33C30" w14:textId="01D3158C" w:rsidR="00663106" w:rsidRPr="00320C2C" w:rsidRDefault="00663106" w:rsidP="00663106">
      <w:pPr>
        <w:pStyle w:val="ListParagraph"/>
        <w:numPr>
          <w:ilvl w:val="0"/>
          <w:numId w:val="1"/>
        </w:numPr>
        <w:rPr>
          <w:rFonts w:ascii="Garamond" w:hAnsi="Garamond"/>
        </w:rPr>
      </w:pPr>
      <w:r w:rsidRPr="00320C2C">
        <w:rPr>
          <w:rFonts w:ascii="Garamond" w:hAnsi="Garamond"/>
        </w:rPr>
        <w:t>Students will understand that museum pieces such as artwork, images, and objects, help us connect with people and better understand cultures.</w:t>
      </w:r>
    </w:p>
    <w:p w14:paraId="633BCC62" w14:textId="3EF1586A" w:rsidR="00663106" w:rsidRPr="00320C2C" w:rsidRDefault="00663106" w:rsidP="00663106">
      <w:pPr>
        <w:pStyle w:val="ListParagraph"/>
        <w:numPr>
          <w:ilvl w:val="0"/>
          <w:numId w:val="1"/>
        </w:numPr>
        <w:rPr>
          <w:rFonts w:ascii="Garamond" w:hAnsi="Garamond"/>
        </w:rPr>
      </w:pPr>
      <w:r w:rsidRPr="00320C2C">
        <w:rPr>
          <w:rFonts w:ascii="Garamond" w:hAnsi="Garamond"/>
        </w:rPr>
        <w:t>Students will observe these objects to learn more about themselves, their peers, and this land.</w:t>
      </w:r>
    </w:p>
    <w:p w14:paraId="79A0AF3C" w14:textId="7E47E808" w:rsidR="00663106" w:rsidRPr="002423FC" w:rsidRDefault="00663106" w:rsidP="00663106">
      <w:pPr>
        <w:rPr>
          <w:rFonts w:ascii="Garamond" w:hAnsi="Garamond"/>
          <w:b/>
          <w:bCs/>
          <w:color w:val="AE2262"/>
          <w:sz w:val="40"/>
          <w:szCs w:val="40"/>
        </w:rPr>
      </w:pPr>
      <w:r w:rsidRPr="002423FC">
        <w:rPr>
          <w:rFonts w:ascii="Garamond" w:hAnsi="Garamond"/>
          <w:b/>
          <w:bCs/>
          <w:color w:val="AE2262"/>
          <w:sz w:val="40"/>
          <w:szCs w:val="40"/>
        </w:rPr>
        <w:t>Essential Questions</w:t>
      </w:r>
    </w:p>
    <w:p w14:paraId="3914B26C" w14:textId="77777777" w:rsidR="00663106" w:rsidRPr="00320C2C" w:rsidRDefault="00663106" w:rsidP="00663106">
      <w:pPr>
        <w:pStyle w:val="ListParagraph"/>
        <w:numPr>
          <w:ilvl w:val="0"/>
          <w:numId w:val="1"/>
        </w:numPr>
        <w:rPr>
          <w:rFonts w:ascii="Garamond" w:hAnsi="Garamond"/>
        </w:rPr>
      </w:pPr>
      <w:r w:rsidRPr="00320C2C">
        <w:rPr>
          <w:rFonts w:ascii="Garamond" w:hAnsi="Garamond"/>
        </w:rPr>
        <w:t>Who made these objects?</w:t>
      </w:r>
    </w:p>
    <w:p w14:paraId="6CF213B6" w14:textId="77777777" w:rsidR="00663106" w:rsidRPr="00320C2C" w:rsidRDefault="00663106" w:rsidP="00663106">
      <w:pPr>
        <w:pStyle w:val="ListParagraph"/>
        <w:numPr>
          <w:ilvl w:val="0"/>
          <w:numId w:val="1"/>
        </w:numPr>
        <w:rPr>
          <w:rFonts w:ascii="Garamond" w:hAnsi="Garamond"/>
        </w:rPr>
      </w:pPr>
      <w:r w:rsidRPr="00320C2C">
        <w:rPr>
          <w:rFonts w:ascii="Garamond" w:hAnsi="Garamond"/>
        </w:rPr>
        <w:t>Who took these photos?</w:t>
      </w:r>
    </w:p>
    <w:p w14:paraId="129104DA" w14:textId="23785F48" w:rsidR="00663106" w:rsidRPr="00320C2C" w:rsidRDefault="00663106" w:rsidP="00663106">
      <w:pPr>
        <w:pStyle w:val="ListParagraph"/>
        <w:numPr>
          <w:ilvl w:val="0"/>
          <w:numId w:val="1"/>
        </w:numPr>
        <w:rPr>
          <w:rFonts w:ascii="Garamond" w:hAnsi="Garamond"/>
        </w:rPr>
      </w:pPr>
      <w:r w:rsidRPr="00320C2C">
        <w:rPr>
          <w:rFonts w:ascii="Garamond" w:hAnsi="Garamond"/>
        </w:rPr>
        <w:t>Who are pictured in these images and objects?</w:t>
      </w:r>
    </w:p>
    <w:p w14:paraId="0CC38045" w14:textId="6F66ECB6" w:rsidR="00663106" w:rsidRPr="00320C2C" w:rsidRDefault="00663106" w:rsidP="00663106">
      <w:pPr>
        <w:pStyle w:val="ListParagraph"/>
        <w:numPr>
          <w:ilvl w:val="0"/>
          <w:numId w:val="1"/>
        </w:numPr>
        <w:rPr>
          <w:rFonts w:ascii="Garamond" w:hAnsi="Garamond"/>
        </w:rPr>
      </w:pPr>
      <w:r w:rsidRPr="00320C2C">
        <w:rPr>
          <w:rFonts w:ascii="Garamond" w:hAnsi="Garamond"/>
        </w:rPr>
        <w:t>Why do we have these images and objects?</w:t>
      </w:r>
    </w:p>
    <w:p w14:paraId="7AB11AF7" w14:textId="14AA10C9" w:rsidR="00663106" w:rsidRPr="00320C2C" w:rsidRDefault="00663106" w:rsidP="00663106">
      <w:pPr>
        <w:pStyle w:val="ListParagraph"/>
        <w:numPr>
          <w:ilvl w:val="0"/>
          <w:numId w:val="1"/>
        </w:numPr>
        <w:rPr>
          <w:rFonts w:ascii="Garamond" w:hAnsi="Garamond"/>
        </w:rPr>
      </w:pPr>
      <w:r w:rsidRPr="00320C2C">
        <w:rPr>
          <w:rFonts w:ascii="Garamond" w:hAnsi="Garamond"/>
        </w:rPr>
        <w:t>What can we learn from these images and objects?</w:t>
      </w:r>
    </w:p>
    <w:p w14:paraId="0F137293" w14:textId="6D30E7A0" w:rsidR="00663106" w:rsidRPr="002423FC" w:rsidRDefault="00663106" w:rsidP="00663106">
      <w:pPr>
        <w:rPr>
          <w:rFonts w:ascii="Garamond" w:hAnsi="Garamond"/>
          <w:b/>
          <w:bCs/>
          <w:color w:val="AE2262"/>
        </w:rPr>
      </w:pPr>
      <w:r w:rsidRPr="002423FC">
        <w:rPr>
          <w:rFonts w:ascii="Garamond" w:hAnsi="Garamond"/>
          <w:b/>
          <w:bCs/>
          <w:color w:val="AE2262"/>
          <w:sz w:val="40"/>
          <w:szCs w:val="40"/>
        </w:rPr>
        <w:t>Main Themes of Curated Objects</w:t>
      </w:r>
      <w:r w:rsidR="00E235A4" w:rsidRPr="002423FC">
        <w:rPr>
          <w:rFonts w:ascii="Garamond" w:hAnsi="Garamond"/>
          <w:b/>
          <w:bCs/>
          <w:color w:val="AE2262"/>
        </w:rPr>
        <w:t xml:space="preserve"> (specific to the Museum of the Cherokee People)</w:t>
      </w:r>
    </w:p>
    <w:p w14:paraId="156BFA04" w14:textId="4A0DDED3" w:rsidR="00663106" w:rsidRPr="00320C2C" w:rsidRDefault="00663106" w:rsidP="00663106">
      <w:pPr>
        <w:pStyle w:val="ListParagraph"/>
        <w:numPr>
          <w:ilvl w:val="0"/>
          <w:numId w:val="1"/>
        </w:numPr>
        <w:rPr>
          <w:rFonts w:ascii="Garamond" w:hAnsi="Garamond"/>
        </w:rPr>
      </w:pPr>
      <w:r w:rsidRPr="00320C2C">
        <w:rPr>
          <w:rFonts w:ascii="Garamond" w:hAnsi="Garamond"/>
        </w:rPr>
        <w:t>EBCI citizens and people are Cherokee ancestry are still here</w:t>
      </w:r>
      <w:r w:rsidR="00382B6D" w:rsidRPr="00320C2C">
        <w:rPr>
          <w:rFonts w:ascii="Garamond" w:hAnsi="Garamond"/>
        </w:rPr>
        <w:t>.</w:t>
      </w:r>
    </w:p>
    <w:p w14:paraId="012DABC3" w14:textId="112A13B4" w:rsidR="00663106" w:rsidRPr="00320C2C" w:rsidRDefault="00663106" w:rsidP="00663106">
      <w:pPr>
        <w:pStyle w:val="ListParagraph"/>
        <w:numPr>
          <w:ilvl w:val="0"/>
          <w:numId w:val="1"/>
        </w:numPr>
        <w:rPr>
          <w:rFonts w:ascii="Garamond" w:hAnsi="Garamond"/>
        </w:rPr>
      </w:pPr>
      <w:r w:rsidRPr="00320C2C">
        <w:rPr>
          <w:rFonts w:ascii="Garamond" w:hAnsi="Garamond"/>
        </w:rPr>
        <w:t>Cherokee people have ancestral ties to this place and have been here since time immemorial</w:t>
      </w:r>
      <w:r w:rsidR="00382B6D" w:rsidRPr="00320C2C">
        <w:rPr>
          <w:rFonts w:ascii="Garamond" w:hAnsi="Garamond"/>
        </w:rPr>
        <w:t>.</w:t>
      </w:r>
    </w:p>
    <w:p w14:paraId="7646695D" w14:textId="1642AC12" w:rsidR="00663106" w:rsidRPr="00320C2C" w:rsidRDefault="00663106" w:rsidP="00663106">
      <w:pPr>
        <w:pStyle w:val="ListParagraph"/>
        <w:numPr>
          <w:ilvl w:val="0"/>
          <w:numId w:val="1"/>
        </w:numPr>
        <w:rPr>
          <w:rFonts w:ascii="Garamond" w:hAnsi="Garamond"/>
        </w:rPr>
      </w:pPr>
      <w:r w:rsidRPr="00320C2C">
        <w:rPr>
          <w:rFonts w:ascii="Garamond" w:hAnsi="Garamond"/>
        </w:rPr>
        <w:t>There is not one “right” way to be Cherokee</w:t>
      </w:r>
      <w:r w:rsidR="00382B6D" w:rsidRPr="00320C2C">
        <w:rPr>
          <w:rFonts w:ascii="Garamond" w:hAnsi="Garamond"/>
        </w:rPr>
        <w:t>.</w:t>
      </w:r>
    </w:p>
    <w:p w14:paraId="4E2CB14B" w14:textId="24076080" w:rsidR="00382B6D" w:rsidRPr="00320C2C" w:rsidRDefault="00382B6D" w:rsidP="00663106">
      <w:pPr>
        <w:pStyle w:val="ListParagraph"/>
        <w:numPr>
          <w:ilvl w:val="0"/>
          <w:numId w:val="1"/>
        </w:numPr>
        <w:rPr>
          <w:rFonts w:ascii="Garamond" w:hAnsi="Garamond"/>
        </w:rPr>
      </w:pPr>
      <w:r w:rsidRPr="00320C2C">
        <w:rPr>
          <w:rFonts w:ascii="Garamond" w:hAnsi="Garamond"/>
        </w:rPr>
        <w:t>The importance of clan structures and kinship ties.</w:t>
      </w:r>
    </w:p>
    <w:p w14:paraId="42BF26DD" w14:textId="57853ADB" w:rsidR="00382B6D" w:rsidRPr="002423FC" w:rsidRDefault="00382B6D" w:rsidP="00382B6D">
      <w:pPr>
        <w:rPr>
          <w:rFonts w:ascii="Garamond" w:hAnsi="Garamond"/>
          <w:b/>
          <w:bCs/>
          <w:color w:val="AE2262"/>
          <w:sz w:val="40"/>
          <w:szCs w:val="40"/>
        </w:rPr>
      </w:pPr>
      <w:r w:rsidRPr="002423FC">
        <w:rPr>
          <w:rFonts w:ascii="Garamond" w:hAnsi="Garamond"/>
          <w:b/>
          <w:bCs/>
          <w:color w:val="AE2262"/>
          <w:sz w:val="40"/>
          <w:szCs w:val="40"/>
        </w:rPr>
        <w:t>Time Frame</w:t>
      </w:r>
    </w:p>
    <w:p w14:paraId="7633A6E7" w14:textId="19E3764C" w:rsidR="00382B6D" w:rsidRPr="00320C2C" w:rsidRDefault="00382B6D" w:rsidP="00382B6D">
      <w:pPr>
        <w:pStyle w:val="ListParagraph"/>
        <w:numPr>
          <w:ilvl w:val="0"/>
          <w:numId w:val="1"/>
        </w:numPr>
        <w:rPr>
          <w:rFonts w:ascii="Garamond" w:hAnsi="Garamond"/>
        </w:rPr>
      </w:pPr>
      <w:r w:rsidRPr="00320C2C">
        <w:rPr>
          <w:rFonts w:ascii="Garamond" w:hAnsi="Garamond"/>
        </w:rPr>
        <w:t xml:space="preserve">1 to </w:t>
      </w:r>
      <w:r w:rsidR="00FB52D0" w:rsidRPr="00320C2C">
        <w:rPr>
          <w:rFonts w:ascii="Garamond" w:hAnsi="Garamond"/>
        </w:rPr>
        <w:t>2</w:t>
      </w:r>
      <w:r w:rsidRPr="00320C2C">
        <w:rPr>
          <w:rFonts w:ascii="Garamond" w:hAnsi="Garamond"/>
        </w:rPr>
        <w:t xml:space="preserve"> class periods. You can customize this lesson to fit into your current teaching plan and can expand the lesson to incorporate the learning needs of your classroom.</w:t>
      </w:r>
    </w:p>
    <w:p w14:paraId="375570B4" w14:textId="3F1470E6" w:rsidR="00382B6D" w:rsidRPr="00320C2C" w:rsidRDefault="00382B6D" w:rsidP="00382B6D">
      <w:pPr>
        <w:pStyle w:val="ListParagraph"/>
        <w:numPr>
          <w:ilvl w:val="0"/>
          <w:numId w:val="1"/>
        </w:numPr>
        <w:rPr>
          <w:rFonts w:ascii="Garamond" w:hAnsi="Garamond"/>
        </w:rPr>
      </w:pPr>
      <w:r w:rsidRPr="00320C2C">
        <w:rPr>
          <w:rFonts w:ascii="Garamond" w:hAnsi="Garamond"/>
        </w:rPr>
        <w:t xml:space="preserve">We suggest using one class period strictly for observation </w:t>
      </w:r>
      <w:r w:rsidR="000750C6" w:rsidRPr="00320C2C">
        <w:rPr>
          <w:rFonts w:ascii="Garamond" w:hAnsi="Garamond"/>
        </w:rPr>
        <w:t xml:space="preserve">if possible </w:t>
      </w:r>
      <w:r w:rsidRPr="00320C2C">
        <w:rPr>
          <w:rFonts w:ascii="Garamond" w:hAnsi="Garamond"/>
        </w:rPr>
        <w:t>(for the older grades) and one class period for reflection and discussion. Younger scholars might only hold interest in this activity for one class period.</w:t>
      </w:r>
    </w:p>
    <w:p w14:paraId="067C1209" w14:textId="2D2FD4B4" w:rsidR="00382B6D" w:rsidRPr="002423FC" w:rsidRDefault="00382B6D" w:rsidP="00382B6D">
      <w:pPr>
        <w:rPr>
          <w:rFonts w:ascii="Garamond" w:hAnsi="Garamond"/>
          <w:b/>
          <w:bCs/>
          <w:color w:val="AE2262"/>
          <w:sz w:val="40"/>
          <w:szCs w:val="40"/>
        </w:rPr>
      </w:pPr>
      <w:r w:rsidRPr="002423FC">
        <w:rPr>
          <w:rFonts w:ascii="Garamond" w:hAnsi="Garamond"/>
          <w:b/>
          <w:bCs/>
          <w:color w:val="AE2262"/>
          <w:sz w:val="40"/>
          <w:szCs w:val="40"/>
        </w:rPr>
        <w:t>Materials</w:t>
      </w:r>
    </w:p>
    <w:p w14:paraId="7FB4CA7C" w14:textId="2B40B1BC" w:rsidR="00382B6D" w:rsidRPr="00320C2C" w:rsidRDefault="00382B6D" w:rsidP="00382B6D">
      <w:pPr>
        <w:pStyle w:val="ListParagraph"/>
        <w:numPr>
          <w:ilvl w:val="0"/>
          <w:numId w:val="1"/>
        </w:numPr>
        <w:rPr>
          <w:rFonts w:ascii="Garamond" w:hAnsi="Garamond"/>
        </w:rPr>
      </w:pPr>
      <w:r w:rsidRPr="00320C2C">
        <w:rPr>
          <w:rFonts w:ascii="Garamond" w:hAnsi="Garamond"/>
        </w:rPr>
        <w:t>Museum objects (visit school exhibit curated by Museum of the Cherokee People)</w:t>
      </w:r>
    </w:p>
    <w:p w14:paraId="03AFEFFA" w14:textId="5665D78F" w:rsidR="00382B6D" w:rsidRPr="00320C2C" w:rsidRDefault="002A361A" w:rsidP="000A6B7F">
      <w:pPr>
        <w:pStyle w:val="ListParagraph"/>
        <w:numPr>
          <w:ilvl w:val="0"/>
          <w:numId w:val="1"/>
        </w:numPr>
        <w:rPr>
          <w:rFonts w:ascii="Garamond" w:hAnsi="Garamond"/>
        </w:rPr>
      </w:pPr>
      <w:r w:rsidRPr="00320C2C">
        <w:rPr>
          <w:rFonts w:ascii="Garamond" w:hAnsi="Garamond"/>
        </w:rPr>
        <w:t>MotCP “</w:t>
      </w:r>
      <w:r w:rsidR="00382B6D" w:rsidRPr="00320C2C">
        <w:rPr>
          <w:rFonts w:ascii="Garamond" w:hAnsi="Garamond"/>
        </w:rPr>
        <w:t xml:space="preserve">Object Observation </w:t>
      </w:r>
      <w:r w:rsidR="000A6B7F" w:rsidRPr="00320C2C">
        <w:rPr>
          <w:rFonts w:ascii="Garamond" w:hAnsi="Garamond"/>
        </w:rPr>
        <w:t>&amp; Investigation</w:t>
      </w:r>
      <w:r w:rsidRPr="00320C2C">
        <w:rPr>
          <w:rFonts w:ascii="Garamond" w:hAnsi="Garamond"/>
        </w:rPr>
        <w:t>”</w:t>
      </w:r>
      <w:r w:rsidR="000A6B7F" w:rsidRPr="00320C2C">
        <w:rPr>
          <w:rFonts w:ascii="Garamond" w:hAnsi="Garamond"/>
        </w:rPr>
        <w:t xml:space="preserve"> </w:t>
      </w:r>
      <w:r w:rsidR="00382B6D" w:rsidRPr="00320C2C">
        <w:rPr>
          <w:rFonts w:ascii="Garamond" w:hAnsi="Garamond"/>
        </w:rPr>
        <w:t>Worksheet</w:t>
      </w:r>
    </w:p>
    <w:p w14:paraId="5097E8B1" w14:textId="5B15A860" w:rsidR="00DE5D14" w:rsidRPr="00320C2C" w:rsidRDefault="00DE5D14" w:rsidP="000A6B7F">
      <w:pPr>
        <w:pStyle w:val="ListParagraph"/>
        <w:numPr>
          <w:ilvl w:val="0"/>
          <w:numId w:val="1"/>
        </w:numPr>
        <w:rPr>
          <w:rFonts w:ascii="Garamond" w:hAnsi="Garamond"/>
        </w:rPr>
      </w:pPr>
      <w:r w:rsidRPr="00320C2C">
        <w:rPr>
          <w:rFonts w:ascii="Garamond" w:hAnsi="Garamond"/>
        </w:rPr>
        <w:lastRenderedPageBreak/>
        <w:t>“Questions to Ask About an Object” handout</w:t>
      </w:r>
    </w:p>
    <w:p w14:paraId="5B900906" w14:textId="08AB4330" w:rsidR="00DE5D14" w:rsidRPr="00320C2C" w:rsidRDefault="00DE5D14" w:rsidP="000A6B7F">
      <w:pPr>
        <w:pStyle w:val="ListParagraph"/>
        <w:numPr>
          <w:ilvl w:val="0"/>
          <w:numId w:val="1"/>
        </w:numPr>
        <w:rPr>
          <w:rFonts w:ascii="Garamond" w:hAnsi="Garamond"/>
        </w:rPr>
      </w:pPr>
      <w:r w:rsidRPr="00320C2C">
        <w:rPr>
          <w:rFonts w:ascii="Garamond" w:hAnsi="Garamond"/>
        </w:rPr>
        <w:t xml:space="preserve">“Questions to Ask About </w:t>
      </w:r>
      <w:r w:rsidR="0080530C">
        <w:rPr>
          <w:rFonts w:ascii="Garamond" w:hAnsi="Garamond"/>
        </w:rPr>
        <w:t>an Image</w:t>
      </w:r>
      <w:r w:rsidRPr="00320C2C">
        <w:rPr>
          <w:rFonts w:ascii="Garamond" w:hAnsi="Garamond"/>
        </w:rPr>
        <w:t>” handout</w:t>
      </w:r>
    </w:p>
    <w:p w14:paraId="0E00789E" w14:textId="1EFFBB82" w:rsidR="00382B6D" w:rsidRPr="002423FC" w:rsidRDefault="00382B6D" w:rsidP="00382B6D">
      <w:pPr>
        <w:rPr>
          <w:rFonts w:ascii="Garamond" w:hAnsi="Garamond"/>
          <w:b/>
          <w:bCs/>
          <w:color w:val="AE2262"/>
          <w:sz w:val="40"/>
          <w:szCs w:val="40"/>
        </w:rPr>
      </w:pPr>
      <w:r w:rsidRPr="002423FC">
        <w:rPr>
          <w:rFonts w:ascii="Garamond" w:hAnsi="Garamond"/>
          <w:b/>
          <w:bCs/>
          <w:color w:val="AE2262"/>
          <w:sz w:val="40"/>
          <w:szCs w:val="40"/>
        </w:rPr>
        <w:t>Vocabulary</w:t>
      </w:r>
    </w:p>
    <w:p w14:paraId="73418E5F" w14:textId="7B7D0254" w:rsidR="00382B6D" w:rsidRPr="00320C2C" w:rsidRDefault="00382B6D" w:rsidP="00382B6D">
      <w:pPr>
        <w:pStyle w:val="ListParagraph"/>
        <w:numPr>
          <w:ilvl w:val="0"/>
          <w:numId w:val="1"/>
        </w:numPr>
        <w:rPr>
          <w:rFonts w:ascii="Garamond" w:hAnsi="Garamond"/>
        </w:rPr>
      </w:pPr>
      <w:r w:rsidRPr="00320C2C">
        <w:rPr>
          <w:rFonts w:ascii="Garamond" w:hAnsi="Garamond"/>
        </w:rPr>
        <w:t>Culture</w:t>
      </w:r>
    </w:p>
    <w:p w14:paraId="7B8F6913" w14:textId="031E2DBB" w:rsidR="00382B6D" w:rsidRPr="00320C2C" w:rsidRDefault="00382B6D" w:rsidP="00382B6D">
      <w:pPr>
        <w:pStyle w:val="ListParagraph"/>
        <w:numPr>
          <w:ilvl w:val="0"/>
          <w:numId w:val="1"/>
        </w:numPr>
        <w:rPr>
          <w:rFonts w:ascii="Garamond" w:hAnsi="Garamond"/>
        </w:rPr>
      </w:pPr>
      <w:r w:rsidRPr="00320C2C">
        <w:rPr>
          <w:rFonts w:ascii="Garamond" w:hAnsi="Garamond"/>
        </w:rPr>
        <w:t>Museum</w:t>
      </w:r>
    </w:p>
    <w:p w14:paraId="50A9FEEE" w14:textId="54A0FB2E" w:rsidR="00382B6D" w:rsidRPr="00320C2C" w:rsidRDefault="00382B6D" w:rsidP="00382B6D">
      <w:pPr>
        <w:pStyle w:val="ListParagraph"/>
        <w:numPr>
          <w:ilvl w:val="0"/>
          <w:numId w:val="1"/>
        </w:numPr>
        <w:rPr>
          <w:rFonts w:ascii="Garamond" w:hAnsi="Garamond"/>
        </w:rPr>
      </w:pPr>
      <w:r w:rsidRPr="00320C2C">
        <w:rPr>
          <w:rFonts w:ascii="Garamond" w:hAnsi="Garamond"/>
        </w:rPr>
        <w:t>History</w:t>
      </w:r>
    </w:p>
    <w:p w14:paraId="30F3D75F" w14:textId="415915F4" w:rsidR="00382B6D" w:rsidRPr="00320C2C" w:rsidRDefault="00E248E8" w:rsidP="00382B6D">
      <w:pPr>
        <w:pStyle w:val="ListParagraph"/>
        <w:numPr>
          <w:ilvl w:val="0"/>
          <w:numId w:val="1"/>
        </w:numPr>
        <w:rPr>
          <w:rFonts w:ascii="Garamond" w:hAnsi="Garamond"/>
        </w:rPr>
      </w:pPr>
      <w:r w:rsidRPr="00320C2C">
        <w:rPr>
          <w:rFonts w:ascii="Garamond" w:hAnsi="Garamond"/>
        </w:rPr>
        <w:t>Federally recognized</w:t>
      </w:r>
      <w:r w:rsidR="009721A6" w:rsidRPr="00320C2C">
        <w:rPr>
          <w:rFonts w:ascii="Garamond" w:hAnsi="Garamond"/>
        </w:rPr>
        <w:t xml:space="preserve"> tribe</w:t>
      </w:r>
    </w:p>
    <w:p w14:paraId="3D0F8D27" w14:textId="7926B530" w:rsidR="00E248E8" w:rsidRDefault="00E248E8" w:rsidP="00382B6D">
      <w:pPr>
        <w:pStyle w:val="ListParagraph"/>
        <w:numPr>
          <w:ilvl w:val="0"/>
          <w:numId w:val="1"/>
        </w:numPr>
        <w:rPr>
          <w:rFonts w:ascii="Garamond" w:hAnsi="Garamond"/>
        </w:rPr>
      </w:pPr>
      <w:r w:rsidRPr="00320C2C">
        <w:rPr>
          <w:rFonts w:ascii="Garamond" w:hAnsi="Garamond"/>
        </w:rPr>
        <w:t>Clan (Wolf, Blue, Deer, Bird, Paint, Long Hair, Wild Potato)</w:t>
      </w:r>
    </w:p>
    <w:p w14:paraId="68DB0DA7" w14:textId="0C2C29C5" w:rsidR="008F596C" w:rsidRDefault="008F596C" w:rsidP="00382B6D">
      <w:pPr>
        <w:pStyle w:val="ListParagraph"/>
        <w:numPr>
          <w:ilvl w:val="0"/>
          <w:numId w:val="1"/>
        </w:numPr>
        <w:rPr>
          <w:rFonts w:ascii="Garamond" w:hAnsi="Garamond"/>
        </w:rPr>
      </w:pPr>
      <w:r>
        <w:rPr>
          <w:rFonts w:ascii="Garamond" w:hAnsi="Garamond"/>
        </w:rPr>
        <w:t>Museum object</w:t>
      </w:r>
    </w:p>
    <w:p w14:paraId="7CEF079F" w14:textId="0507AD54" w:rsidR="008F596C" w:rsidRDefault="008F596C" w:rsidP="00382B6D">
      <w:pPr>
        <w:pStyle w:val="ListParagraph"/>
        <w:numPr>
          <w:ilvl w:val="0"/>
          <w:numId w:val="1"/>
        </w:numPr>
        <w:rPr>
          <w:rFonts w:ascii="Garamond" w:hAnsi="Garamond"/>
        </w:rPr>
      </w:pPr>
      <w:r>
        <w:rPr>
          <w:rFonts w:ascii="Garamond" w:hAnsi="Garamond"/>
        </w:rPr>
        <w:t>Photograph</w:t>
      </w:r>
    </w:p>
    <w:p w14:paraId="6F689EDF" w14:textId="06CC8935" w:rsidR="00026E13" w:rsidRPr="00320C2C" w:rsidRDefault="00026E13" w:rsidP="00382B6D">
      <w:pPr>
        <w:pStyle w:val="ListParagraph"/>
        <w:numPr>
          <w:ilvl w:val="0"/>
          <w:numId w:val="1"/>
        </w:numPr>
        <w:rPr>
          <w:rFonts w:ascii="Garamond" w:hAnsi="Garamond"/>
        </w:rPr>
      </w:pPr>
      <w:r>
        <w:rPr>
          <w:rFonts w:ascii="Garamond" w:hAnsi="Garamond"/>
        </w:rPr>
        <w:t>Senses (sight, hearing, touch, taste, smell)</w:t>
      </w:r>
    </w:p>
    <w:p w14:paraId="3204679B" w14:textId="6FB86D8C" w:rsidR="00670E40" w:rsidRPr="002423FC" w:rsidRDefault="00670E40" w:rsidP="00670E40">
      <w:pPr>
        <w:rPr>
          <w:rFonts w:ascii="Garamond" w:hAnsi="Garamond"/>
          <w:b/>
          <w:bCs/>
          <w:color w:val="AE2262"/>
          <w:sz w:val="40"/>
          <w:szCs w:val="40"/>
        </w:rPr>
      </w:pPr>
      <w:r w:rsidRPr="002423FC">
        <w:rPr>
          <w:rFonts w:ascii="Garamond" w:hAnsi="Garamond"/>
          <w:b/>
          <w:bCs/>
          <w:color w:val="AE2262"/>
          <w:sz w:val="40"/>
          <w:szCs w:val="40"/>
        </w:rPr>
        <w:t>Procedure</w:t>
      </w:r>
    </w:p>
    <w:p w14:paraId="1371DE2F" w14:textId="6156ED33" w:rsidR="00A30800" w:rsidRDefault="002D412B" w:rsidP="00A30800">
      <w:pPr>
        <w:pStyle w:val="ListParagraph"/>
        <w:numPr>
          <w:ilvl w:val="0"/>
          <w:numId w:val="2"/>
        </w:numPr>
        <w:rPr>
          <w:rFonts w:ascii="Garamond" w:hAnsi="Garamond"/>
        </w:rPr>
      </w:pPr>
      <w:r>
        <w:rPr>
          <w:rFonts w:ascii="Garamond" w:hAnsi="Garamond"/>
        </w:rPr>
        <w:t xml:space="preserve">Start the class by learning or discussing the senses (sight, smell, taste, touch, </w:t>
      </w:r>
      <w:r w:rsidR="00F67BB7">
        <w:rPr>
          <w:rFonts w:ascii="Garamond" w:hAnsi="Garamond"/>
        </w:rPr>
        <w:t>hearing). It will be helpful to review these before our young scholars put on their investigator hats</w:t>
      </w:r>
      <w:r w:rsidR="00D419C6">
        <w:rPr>
          <w:rFonts w:ascii="Garamond" w:hAnsi="Garamond"/>
        </w:rPr>
        <w:t>.</w:t>
      </w:r>
    </w:p>
    <w:p w14:paraId="6A79974F" w14:textId="0A92F900" w:rsidR="00BC41E6" w:rsidRDefault="00F56781" w:rsidP="00A30800">
      <w:pPr>
        <w:pStyle w:val="ListParagraph"/>
        <w:numPr>
          <w:ilvl w:val="0"/>
          <w:numId w:val="2"/>
        </w:numPr>
        <w:rPr>
          <w:rFonts w:ascii="Garamond" w:hAnsi="Garamond"/>
        </w:rPr>
      </w:pPr>
      <w:r>
        <w:rPr>
          <w:rFonts w:ascii="Garamond" w:hAnsi="Garamond"/>
        </w:rPr>
        <w:t>After discussing the senses, eithe</w:t>
      </w:r>
      <w:r w:rsidR="003B2268">
        <w:rPr>
          <w:rFonts w:ascii="Garamond" w:hAnsi="Garamond"/>
        </w:rPr>
        <w:t xml:space="preserve">r project an image of a museum object or pass around photos </w:t>
      </w:r>
      <w:r w:rsidR="005207B3">
        <w:rPr>
          <w:rFonts w:ascii="Garamond" w:hAnsi="Garamond"/>
        </w:rPr>
        <w:t>to each table. Review the questions on the “Questions to Ask About an Object” handout with the class. As tables or as an entire class, try to answer each question from the worksheet about the object.</w:t>
      </w:r>
    </w:p>
    <w:p w14:paraId="6A5FE145" w14:textId="03BC7C9D" w:rsidR="005207B3" w:rsidRDefault="00ED179A" w:rsidP="00A30800">
      <w:pPr>
        <w:pStyle w:val="ListParagraph"/>
        <w:numPr>
          <w:ilvl w:val="0"/>
          <w:numId w:val="2"/>
        </w:numPr>
        <w:rPr>
          <w:rFonts w:ascii="Garamond" w:hAnsi="Garamond"/>
        </w:rPr>
      </w:pPr>
      <w:r>
        <w:rPr>
          <w:rFonts w:ascii="Garamond" w:hAnsi="Garamond"/>
        </w:rPr>
        <w:t>Repeat</w:t>
      </w:r>
      <w:r w:rsidR="005207B3">
        <w:rPr>
          <w:rFonts w:ascii="Garamond" w:hAnsi="Garamond"/>
        </w:rPr>
        <w:t xml:space="preserve"> the above exercise with </w:t>
      </w:r>
      <w:r>
        <w:rPr>
          <w:rFonts w:ascii="Garamond" w:hAnsi="Garamond"/>
        </w:rPr>
        <w:t>a projection of a museum image using the “Question to Ask About a Photograph” handout.</w:t>
      </w:r>
    </w:p>
    <w:p w14:paraId="6FB411F6" w14:textId="6500D66E" w:rsidR="00382B6D" w:rsidRDefault="00FA6EC1" w:rsidP="00A30800">
      <w:pPr>
        <w:pStyle w:val="ListParagraph"/>
        <w:numPr>
          <w:ilvl w:val="0"/>
          <w:numId w:val="2"/>
        </w:numPr>
        <w:rPr>
          <w:rFonts w:ascii="Garamond" w:hAnsi="Garamond"/>
        </w:rPr>
      </w:pPr>
      <w:r w:rsidRPr="00320C2C">
        <w:rPr>
          <w:rFonts w:ascii="Garamond" w:hAnsi="Garamond"/>
        </w:rPr>
        <w:t>Take your class on a “field trip” to the MotCP Object Case.</w:t>
      </w:r>
      <w:r w:rsidR="00F346BF">
        <w:rPr>
          <w:rFonts w:ascii="Garamond" w:hAnsi="Garamond"/>
        </w:rPr>
        <w:t xml:space="preserve"> This might be easiest to do in smaller groups</w:t>
      </w:r>
      <w:r w:rsidR="003E286A">
        <w:rPr>
          <w:rFonts w:ascii="Garamond" w:hAnsi="Garamond"/>
        </w:rPr>
        <w:t xml:space="preserve">. Let students </w:t>
      </w:r>
      <w:r w:rsidR="004C71AD">
        <w:rPr>
          <w:rFonts w:ascii="Garamond" w:hAnsi="Garamond"/>
        </w:rPr>
        <w:t xml:space="preserve">take some time to look through the different objects and identify an object they wish to observe and investigate for </w:t>
      </w:r>
      <w:r w:rsidR="004E08D0">
        <w:rPr>
          <w:rFonts w:ascii="Garamond" w:hAnsi="Garamond"/>
        </w:rPr>
        <w:t>this activity.</w:t>
      </w:r>
    </w:p>
    <w:p w14:paraId="11540E19" w14:textId="7BCC68AE" w:rsidR="00A1683C" w:rsidRDefault="00F508E0" w:rsidP="00A30800">
      <w:pPr>
        <w:pStyle w:val="ListParagraph"/>
        <w:numPr>
          <w:ilvl w:val="0"/>
          <w:numId w:val="2"/>
        </w:numPr>
        <w:rPr>
          <w:rFonts w:ascii="Garamond" w:hAnsi="Garamond"/>
        </w:rPr>
      </w:pPr>
      <w:r>
        <w:rPr>
          <w:rFonts w:ascii="Garamond" w:hAnsi="Garamond"/>
        </w:rPr>
        <w:t xml:space="preserve">Students looking for an additional challenge may choose to investigate both a photograph and </w:t>
      </w:r>
      <w:r w:rsidR="00A62683">
        <w:rPr>
          <w:rFonts w:ascii="Garamond" w:hAnsi="Garamond"/>
        </w:rPr>
        <w:t>a museum object. They may also complete both the “Observation Questions” handouts in addition to the “Object Observation &amp; Investigation” worksheet for each object.</w:t>
      </w:r>
    </w:p>
    <w:p w14:paraId="2A3FDC9E" w14:textId="4C675843" w:rsidR="003717CF" w:rsidRDefault="003717CF" w:rsidP="00A30800">
      <w:pPr>
        <w:pStyle w:val="ListParagraph"/>
        <w:numPr>
          <w:ilvl w:val="0"/>
          <w:numId w:val="2"/>
        </w:numPr>
        <w:rPr>
          <w:rFonts w:ascii="Garamond" w:hAnsi="Garamond"/>
        </w:rPr>
      </w:pPr>
      <w:r>
        <w:rPr>
          <w:rFonts w:ascii="Garamond" w:hAnsi="Garamond"/>
        </w:rPr>
        <w:t xml:space="preserve">Let students spend 10-20 minutes completing their observation worksheets (adjust based on your class needs) </w:t>
      </w:r>
      <w:r w:rsidR="00364BF7">
        <w:rPr>
          <w:rFonts w:ascii="Garamond" w:hAnsi="Garamond"/>
        </w:rPr>
        <w:t>next to the museum object case.</w:t>
      </w:r>
    </w:p>
    <w:p w14:paraId="4A5B56BE" w14:textId="300D36B1" w:rsidR="00364BF7" w:rsidRDefault="00364BF7" w:rsidP="00A30800">
      <w:pPr>
        <w:pStyle w:val="ListParagraph"/>
        <w:numPr>
          <w:ilvl w:val="0"/>
          <w:numId w:val="2"/>
        </w:numPr>
        <w:rPr>
          <w:rFonts w:ascii="Garamond" w:hAnsi="Garamond"/>
        </w:rPr>
      </w:pPr>
      <w:r>
        <w:rPr>
          <w:rFonts w:ascii="Garamond" w:hAnsi="Garamond"/>
        </w:rPr>
        <w:t>Some students may need to finalize their thoughts in the classroom. Then bring the class together or break out into small groups to let students share their observations about the objects that they choose</w:t>
      </w:r>
      <w:r w:rsidR="00390F8C">
        <w:rPr>
          <w:rFonts w:ascii="Garamond" w:hAnsi="Garamond"/>
        </w:rPr>
        <w:t xml:space="preserve"> to investigate. </w:t>
      </w:r>
    </w:p>
    <w:p w14:paraId="56F304A0" w14:textId="7482A0D9" w:rsidR="00643B77" w:rsidRPr="002423FC" w:rsidRDefault="00390F8C" w:rsidP="00643B77">
      <w:pPr>
        <w:pStyle w:val="ListParagraph"/>
        <w:numPr>
          <w:ilvl w:val="0"/>
          <w:numId w:val="2"/>
        </w:numPr>
        <w:rPr>
          <w:rFonts w:ascii="Garamond" w:hAnsi="Garamond"/>
        </w:rPr>
      </w:pPr>
      <w:r>
        <w:rPr>
          <w:rFonts w:ascii="Garamond" w:hAnsi="Garamond"/>
        </w:rPr>
        <w:t>Conclude the activity by allowing students to make observations about what these objects have in common</w:t>
      </w:r>
      <w:r w:rsidR="004502C7">
        <w:rPr>
          <w:rFonts w:ascii="Garamond" w:hAnsi="Garamond"/>
        </w:rPr>
        <w:t>. Teachers can help guide the conversation by addressing the main themes of the curated objects listed above</w:t>
      </w:r>
      <w:r w:rsidR="00377787">
        <w:rPr>
          <w:rFonts w:ascii="Garamond" w:hAnsi="Garamond"/>
        </w:rPr>
        <w:t>.</w:t>
      </w:r>
    </w:p>
    <w:sectPr w:rsidR="00643B77" w:rsidRPr="002423F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971D3D" w14:textId="77777777" w:rsidR="00346FD5" w:rsidRDefault="00346FD5" w:rsidP="00816D3C">
      <w:pPr>
        <w:spacing w:after="0" w:line="240" w:lineRule="auto"/>
      </w:pPr>
      <w:r>
        <w:separator/>
      </w:r>
    </w:p>
  </w:endnote>
  <w:endnote w:type="continuationSeparator" w:id="0">
    <w:p w14:paraId="2418475A" w14:textId="77777777" w:rsidR="00346FD5" w:rsidRDefault="00346FD5" w:rsidP="00816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B7A09" w14:textId="767FDEE6" w:rsidR="00816D3C" w:rsidRDefault="00816D3C" w:rsidP="00816D3C">
    <w:pPr>
      <w:pStyle w:val="Footer"/>
      <w:jc w:val="center"/>
    </w:pPr>
    <w:r>
      <w:rPr>
        <w:noProof/>
      </w:rPr>
      <w:drawing>
        <wp:inline distT="0" distB="0" distL="0" distR="0" wp14:anchorId="22970F4C" wp14:editId="2A08DDBC">
          <wp:extent cx="1284051" cy="426371"/>
          <wp:effectExtent l="0" t="0" r="0" b="5715"/>
          <wp:docPr id="1668824596" name="Picture 1" descr="A black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24596" name="Picture 1" descr="A black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69683" cy="4548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F7C1EC" w14:textId="77777777" w:rsidR="00346FD5" w:rsidRDefault="00346FD5" w:rsidP="00816D3C">
      <w:pPr>
        <w:spacing w:after="0" w:line="240" w:lineRule="auto"/>
      </w:pPr>
      <w:r>
        <w:separator/>
      </w:r>
    </w:p>
  </w:footnote>
  <w:footnote w:type="continuationSeparator" w:id="0">
    <w:p w14:paraId="23704422" w14:textId="77777777" w:rsidR="00346FD5" w:rsidRDefault="00346FD5" w:rsidP="00816D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5D42F99"/>
    <w:multiLevelType w:val="hybridMultilevel"/>
    <w:tmpl w:val="49CC6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D74A12"/>
    <w:multiLevelType w:val="hybridMultilevel"/>
    <w:tmpl w:val="3FD059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97815664">
    <w:abstractNumId w:val="0"/>
  </w:num>
  <w:num w:numId="2" w16cid:durableId="16931897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106"/>
    <w:rsid w:val="00026E13"/>
    <w:rsid w:val="000534CB"/>
    <w:rsid w:val="000750C6"/>
    <w:rsid w:val="000A6B7F"/>
    <w:rsid w:val="002423FC"/>
    <w:rsid w:val="002A361A"/>
    <w:rsid w:val="002D412B"/>
    <w:rsid w:val="002F0CD9"/>
    <w:rsid w:val="00305DF3"/>
    <w:rsid w:val="00320C2C"/>
    <w:rsid w:val="00342026"/>
    <w:rsid w:val="00346FD5"/>
    <w:rsid w:val="003636C7"/>
    <w:rsid w:val="00364BF7"/>
    <w:rsid w:val="003717CF"/>
    <w:rsid w:val="00377787"/>
    <w:rsid w:val="00382B6D"/>
    <w:rsid w:val="00385816"/>
    <w:rsid w:val="00390F8C"/>
    <w:rsid w:val="003B2268"/>
    <w:rsid w:val="003E286A"/>
    <w:rsid w:val="004502C7"/>
    <w:rsid w:val="00490CBE"/>
    <w:rsid w:val="004C71AD"/>
    <w:rsid w:val="004E08D0"/>
    <w:rsid w:val="004F3AD6"/>
    <w:rsid w:val="005207B3"/>
    <w:rsid w:val="0059280A"/>
    <w:rsid w:val="005D2790"/>
    <w:rsid w:val="0061677D"/>
    <w:rsid w:val="00643B77"/>
    <w:rsid w:val="00663106"/>
    <w:rsid w:val="00670E40"/>
    <w:rsid w:val="00686ADE"/>
    <w:rsid w:val="00694AEC"/>
    <w:rsid w:val="00714C9B"/>
    <w:rsid w:val="007245AA"/>
    <w:rsid w:val="0073153D"/>
    <w:rsid w:val="00773F3D"/>
    <w:rsid w:val="007B0098"/>
    <w:rsid w:val="0080530C"/>
    <w:rsid w:val="00816D3C"/>
    <w:rsid w:val="008F596C"/>
    <w:rsid w:val="009721A6"/>
    <w:rsid w:val="00A1683C"/>
    <w:rsid w:val="00A30800"/>
    <w:rsid w:val="00A33C59"/>
    <w:rsid w:val="00A62683"/>
    <w:rsid w:val="00BC41E6"/>
    <w:rsid w:val="00D419C6"/>
    <w:rsid w:val="00D8516C"/>
    <w:rsid w:val="00DC2ACF"/>
    <w:rsid w:val="00DE5D14"/>
    <w:rsid w:val="00E235A4"/>
    <w:rsid w:val="00E248E8"/>
    <w:rsid w:val="00E726D5"/>
    <w:rsid w:val="00ED179A"/>
    <w:rsid w:val="00F346BF"/>
    <w:rsid w:val="00F508E0"/>
    <w:rsid w:val="00F56781"/>
    <w:rsid w:val="00F67BB7"/>
    <w:rsid w:val="00FA6EC1"/>
    <w:rsid w:val="00FB5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DFD906"/>
  <w15:chartTrackingRefBased/>
  <w15:docId w15:val="{1AF5D819-6E06-2B46-AFA2-6271CCABD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1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1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1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1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1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1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1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1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1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1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1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1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1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1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1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1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1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106"/>
    <w:rPr>
      <w:rFonts w:eastAsiaTheme="majorEastAsia" w:cstheme="majorBidi"/>
      <w:color w:val="272727" w:themeColor="text1" w:themeTint="D8"/>
    </w:rPr>
  </w:style>
  <w:style w:type="paragraph" w:styleId="Title">
    <w:name w:val="Title"/>
    <w:basedOn w:val="Normal"/>
    <w:next w:val="Normal"/>
    <w:link w:val="TitleChar"/>
    <w:uiPriority w:val="10"/>
    <w:qFormat/>
    <w:rsid w:val="006631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1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1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1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106"/>
    <w:pPr>
      <w:spacing w:before="160"/>
      <w:jc w:val="center"/>
    </w:pPr>
    <w:rPr>
      <w:i/>
      <w:iCs/>
      <w:color w:val="404040" w:themeColor="text1" w:themeTint="BF"/>
    </w:rPr>
  </w:style>
  <w:style w:type="character" w:customStyle="1" w:styleId="QuoteChar">
    <w:name w:val="Quote Char"/>
    <w:basedOn w:val="DefaultParagraphFont"/>
    <w:link w:val="Quote"/>
    <w:uiPriority w:val="29"/>
    <w:rsid w:val="00663106"/>
    <w:rPr>
      <w:i/>
      <w:iCs/>
      <w:color w:val="404040" w:themeColor="text1" w:themeTint="BF"/>
    </w:rPr>
  </w:style>
  <w:style w:type="paragraph" w:styleId="ListParagraph">
    <w:name w:val="List Paragraph"/>
    <w:basedOn w:val="Normal"/>
    <w:uiPriority w:val="34"/>
    <w:qFormat/>
    <w:rsid w:val="00663106"/>
    <w:pPr>
      <w:ind w:left="720"/>
      <w:contextualSpacing/>
    </w:pPr>
  </w:style>
  <w:style w:type="character" w:styleId="IntenseEmphasis">
    <w:name w:val="Intense Emphasis"/>
    <w:basedOn w:val="DefaultParagraphFont"/>
    <w:uiPriority w:val="21"/>
    <w:qFormat/>
    <w:rsid w:val="00663106"/>
    <w:rPr>
      <w:i/>
      <w:iCs/>
      <w:color w:val="0F4761" w:themeColor="accent1" w:themeShade="BF"/>
    </w:rPr>
  </w:style>
  <w:style w:type="paragraph" w:styleId="IntenseQuote">
    <w:name w:val="Intense Quote"/>
    <w:basedOn w:val="Normal"/>
    <w:next w:val="Normal"/>
    <w:link w:val="IntenseQuoteChar"/>
    <w:uiPriority w:val="30"/>
    <w:qFormat/>
    <w:rsid w:val="00663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106"/>
    <w:rPr>
      <w:i/>
      <w:iCs/>
      <w:color w:val="0F4761" w:themeColor="accent1" w:themeShade="BF"/>
    </w:rPr>
  </w:style>
  <w:style w:type="character" w:styleId="IntenseReference">
    <w:name w:val="Intense Reference"/>
    <w:basedOn w:val="DefaultParagraphFont"/>
    <w:uiPriority w:val="32"/>
    <w:qFormat/>
    <w:rsid w:val="00663106"/>
    <w:rPr>
      <w:b/>
      <w:bCs/>
      <w:smallCaps/>
      <w:color w:val="0F4761" w:themeColor="accent1" w:themeShade="BF"/>
      <w:spacing w:val="5"/>
    </w:rPr>
  </w:style>
  <w:style w:type="paragraph" w:styleId="Header">
    <w:name w:val="header"/>
    <w:basedOn w:val="Normal"/>
    <w:link w:val="HeaderChar"/>
    <w:uiPriority w:val="99"/>
    <w:unhideWhenUsed/>
    <w:rsid w:val="00816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D3C"/>
  </w:style>
  <w:style w:type="paragraph" w:styleId="Footer">
    <w:name w:val="footer"/>
    <w:basedOn w:val="Normal"/>
    <w:link w:val="FooterChar"/>
    <w:uiPriority w:val="99"/>
    <w:unhideWhenUsed/>
    <w:rsid w:val="00816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D3C"/>
  </w:style>
  <w:style w:type="character" w:styleId="Hyperlink">
    <w:name w:val="Hyperlink"/>
    <w:basedOn w:val="DefaultParagraphFont"/>
    <w:uiPriority w:val="99"/>
    <w:unhideWhenUsed/>
    <w:rsid w:val="00305DF3"/>
    <w:rPr>
      <w:color w:val="467886" w:themeColor="hyperlink"/>
      <w:u w:val="single"/>
    </w:rPr>
  </w:style>
  <w:style w:type="character" w:styleId="UnresolvedMention">
    <w:name w:val="Unresolved Mention"/>
    <w:basedOn w:val="DefaultParagraphFont"/>
    <w:uiPriority w:val="99"/>
    <w:semiHidden/>
    <w:unhideWhenUsed/>
    <w:rsid w:val="00305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AA1C7B90694242B7C5714815A34C2A" ma:contentTypeVersion="10" ma:contentTypeDescription="Create a new document." ma:contentTypeScope="" ma:versionID="d26b7f22318ec0799604e2a5d187f15e">
  <xsd:schema xmlns:xsd="http://www.w3.org/2001/XMLSchema" xmlns:xs="http://www.w3.org/2001/XMLSchema" xmlns:p="http://schemas.microsoft.com/office/2006/metadata/properties" xmlns:ns2="56550135-2ec9-4665-b527-381bc6c5b311" xmlns:ns3="4be8ac5f-4a9c-48a7-8f3e-3cc78cd0929c" targetNamespace="http://schemas.microsoft.com/office/2006/metadata/properties" ma:root="true" ma:fieldsID="9459327f475752ddb3434f7911c10b89" ns2:_="" ns3:_="">
    <xsd:import namespace="56550135-2ec9-4665-b527-381bc6c5b311"/>
    <xsd:import namespace="4be8ac5f-4a9c-48a7-8f3e-3cc78cd092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50135-2ec9-4665-b527-381bc6c5b3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fb94dd-9c94-44fb-a536-f8b3593aad0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8ac5f-4a9c-48a7-8f3e-3cc78cd092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e2949c-df53-4e65-8da3-4611e1fe111a}" ma:internalName="TaxCatchAll" ma:showField="CatchAllData" ma:web="4be8ac5f-4a9c-48a7-8f3e-3cc78cd092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be8ac5f-4a9c-48a7-8f3e-3cc78cd0929c" xsi:nil="true"/>
    <lcf76f155ced4ddcb4097134ff3c332f xmlns="56550135-2ec9-4665-b527-381bc6c5b3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84BECF-776A-4052-9C1A-ADADD90D01A3}">
  <ds:schemaRefs>
    <ds:schemaRef ds:uri="http://schemas.microsoft.com/sharepoint/v3/contenttype/forms"/>
  </ds:schemaRefs>
</ds:datastoreItem>
</file>

<file path=customXml/itemProps2.xml><?xml version="1.0" encoding="utf-8"?>
<ds:datastoreItem xmlns:ds="http://schemas.openxmlformats.org/officeDocument/2006/customXml" ds:itemID="{86489582-6A46-4021-9894-3970135CD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50135-2ec9-4665-b527-381bc6c5b311"/>
    <ds:schemaRef ds:uri="4be8ac5f-4a9c-48a7-8f3e-3cc78cd092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5900AB-2E71-48D4-B757-63192593C390}">
  <ds:schemaRefs>
    <ds:schemaRef ds:uri="http://schemas.microsoft.com/office/2006/metadata/properties"/>
    <ds:schemaRef ds:uri="http://schemas.microsoft.com/office/infopath/2007/PartnerControls"/>
    <ds:schemaRef ds:uri="4be8ac5f-4a9c-48a7-8f3e-3cc78cd0929c"/>
    <ds:schemaRef ds:uri="56550135-2ec9-4665-b527-381bc6c5b31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2830</Characters>
  <Application>Microsoft Office Word</Application>
  <DocSecurity>0</DocSecurity>
  <Lines>61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Chapman Herlihy</dc:creator>
  <cp:keywords/>
  <dc:description/>
  <cp:lastModifiedBy>Chapman Herlihy</cp:lastModifiedBy>
  <cp:revision>2</cp:revision>
  <dcterms:created xsi:type="dcterms:W3CDTF">2026-09-02T19:54:00Z</dcterms:created>
  <dcterms:modified xsi:type="dcterms:W3CDTF">2026-09-02T19:54:00Z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0x0101008DAA1C7B90694242B7C5714815A34C2A</vt:lpwstr>
  </property>
</Properties>
</file>